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540" w:rsidRDefault="00CA0540" w:rsidP="00CA0540">
      <w:pPr>
        <w:rPr>
          <w:rFonts w:ascii="Arial" w:eastAsia="Times New Roman" w:hAnsi="Arial" w:cs="Arial"/>
          <w:sz w:val="17"/>
          <w:szCs w:val="17"/>
          <w:lang w:eastAsia="en-GB"/>
        </w:rPr>
      </w:pPr>
    </w:p>
    <w:p w:rsidR="00F47504" w:rsidRDefault="00F47504" w:rsidP="00F47504">
      <w:pPr>
        <w:spacing w:after="210" w:line="210" w:lineRule="atLeas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Bespoke Training Package Information</w:t>
      </w:r>
    </w:p>
    <w:p w:rsidR="00F843D1" w:rsidRDefault="00F843D1" w:rsidP="00F47504">
      <w:pPr>
        <w:spacing w:after="210" w:line="210" w:lineRule="atLeas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2018-19</w:t>
      </w:r>
      <w:bookmarkStart w:id="0" w:name="_GoBack"/>
      <w:bookmarkEnd w:id="0"/>
    </w:p>
    <w:p w:rsidR="00F47504" w:rsidRDefault="00F47504" w:rsidP="00F47504">
      <w:pPr>
        <w:spacing w:after="210" w:line="21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Any bespoke package can be arranged using the model of costs outlined below: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4"/>
        <w:gridCol w:w="6058"/>
      </w:tblGrid>
      <w:tr w:rsidR="00F47504" w:rsidTr="00F4750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47504" w:rsidRDefault="00F47504">
            <w:pPr>
              <w:spacing w:after="210"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Trainer/Facilitator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47504" w:rsidRDefault="00F47504">
            <w:pPr>
              <w:spacing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Cost per day </w:t>
            </w:r>
          </w:p>
        </w:tc>
      </w:tr>
      <w:tr w:rsidR="00F47504" w:rsidTr="00F4750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4" w:rsidRDefault="00F47504">
            <w:pPr>
              <w:spacing w:after="210"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SLE (or equivalent i.e. ex AST)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4" w:rsidRDefault="00F47504">
            <w:pPr>
              <w:spacing w:after="210"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  <w:r w:rsidR="00F843D1">
              <w:rPr>
                <w:rFonts w:ascii="Arial" w:hAnsi="Arial" w:cs="Arial"/>
                <w:sz w:val="28"/>
                <w:szCs w:val="28"/>
              </w:rPr>
              <w:t>4</w:t>
            </w:r>
            <w:r w:rsidR="001D6493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0.00 </w:t>
            </w:r>
          </w:p>
        </w:tc>
      </w:tr>
      <w:tr w:rsidR="001D6493" w:rsidTr="00F4750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93" w:rsidRDefault="001D6493">
            <w:pPr>
              <w:spacing w:after="210"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PDLs- linked to Maths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93" w:rsidRDefault="001D6493">
            <w:pPr>
              <w:spacing w:after="210"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  <w:r w:rsidR="00F843D1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00.00</w:t>
            </w:r>
          </w:p>
        </w:tc>
      </w:tr>
      <w:tr w:rsidR="00F47504" w:rsidTr="00F4750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4" w:rsidRDefault="00F47504">
            <w:pPr>
              <w:spacing w:after="210"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LLE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4" w:rsidRDefault="00F47504">
            <w:pPr>
              <w:spacing w:after="210"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  <w:r w:rsidR="001D6493">
              <w:rPr>
                <w:rFonts w:ascii="Arial" w:hAnsi="Arial" w:cs="Arial"/>
                <w:sz w:val="28"/>
                <w:szCs w:val="28"/>
              </w:rPr>
              <w:t>5</w:t>
            </w:r>
            <w:r w:rsidR="00F843D1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0.00 </w:t>
            </w:r>
          </w:p>
        </w:tc>
      </w:tr>
      <w:tr w:rsidR="00F47504" w:rsidTr="00F4750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4" w:rsidRDefault="00F47504">
            <w:pPr>
              <w:spacing w:after="210"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NLE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4" w:rsidRDefault="00F47504">
            <w:pPr>
              <w:spacing w:after="210" w:line="21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  <w:r w:rsidR="001D6493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 xml:space="preserve">00.00 </w:t>
            </w:r>
          </w:p>
        </w:tc>
      </w:tr>
      <w:tr w:rsidR="00F47504" w:rsidTr="00F4750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4" w:rsidRDefault="00F47504">
            <w:pPr>
              <w:spacing w:after="210" w:line="21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Consultants working on behalf of the TSA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4" w:rsidRDefault="00F47504">
            <w:pPr>
              <w:spacing w:after="210" w:line="21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based on individual pieces of work. This will be communicated when the bespoke offer is created.</w:t>
            </w:r>
          </w:p>
        </w:tc>
      </w:tr>
    </w:tbl>
    <w:p w:rsidR="00F47504" w:rsidRDefault="00F47504" w:rsidP="00F47504">
      <w:pPr>
        <w:spacing w:after="210" w:line="21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note; a 10% admin charge will be applied to all bespoke offers. </w:t>
      </w:r>
    </w:p>
    <w:p w:rsidR="00F47504" w:rsidRDefault="00F47504" w:rsidP="00F47504">
      <w:pPr>
        <w:spacing w:after="210" w:line="21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Bespoke packages </w:t>
      </w:r>
      <w:r>
        <w:rPr>
          <w:rFonts w:ascii="Arial" w:hAnsi="Arial" w:cs="Arial"/>
          <w:b/>
          <w:bCs/>
        </w:rPr>
        <w:t>may</w:t>
      </w:r>
      <w:r>
        <w:rPr>
          <w:rFonts w:ascii="Arial" w:hAnsi="Arial" w:cs="Arial"/>
        </w:rPr>
        <w:t xml:space="preserve"> include: </w:t>
      </w:r>
    </w:p>
    <w:p w:rsidR="00F47504" w:rsidRDefault="00F47504" w:rsidP="00F47504">
      <w:pPr>
        <w:pStyle w:val="ListParagraph"/>
        <w:numPr>
          <w:ilvl w:val="0"/>
          <w:numId w:val="1"/>
        </w:numPr>
        <w:spacing w:after="210" w:line="21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INSET (additional charges will be incurred for planning and preparation time) </w:t>
      </w:r>
    </w:p>
    <w:p w:rsidR="00F47504" w:rsidRDefault="00F47504" w:rsidP="00F47504">
      <w:pPr>
        <w:pStyle w:val="ListParagraph"/>
        <w:numPr>
          <w:ilvl w:val="0"/>
          <w:numId w:val="1"/>
        </w:numPr>
        <w:spacing w:after="210" w:line="210" w:lineRule="atLeast"/>
        <w:rPr>
          <w:rFonts w:ascii="Arial" w:hAnsi="Arial" w:cs="Arial"/>
        </w:rPr>
      </w:pPr>
      <w:r>
        <w:rPr>
          <w:rFonts w:ascii="Arial" w:hAnsi="Arial" w:cs="Arial"/>
        </w:rPr>
        <w:t>Staff meetings/Twilights (These will be charged at a full days rate and do include planning and preparation time)</w:t>
      </w:r>
    </w:p>
    <w:p w:rsidR="00F47504" w:rsidRDefault="00F47504" w:rsidP="00F47504">
      <w:pPr>
        <w:pStyle w:val="ListParagraph"/>
        <w:numPr>
          <w:ilvl w:val="0"/>
          <w:numId w:val="1"/>
        </w:numPr>
        <w:spacing w:after="210" w:line="21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Initial consultation/Scoping activity to determine the school’s needs- ‘FREE’ to all alliance members and strategic partners. </w:t>
      </w:r>
    </w:p>
    <w:p w:rsidR="00F47504" w:rsidRDefault="00F47504" w:rsidP="00F47504">
      <w:pPr>
        <w:pStyle w:val="ListParagraph"/>
        <w:numPr>
          <w:ilvl w:val="0"/>
          <w:numId w:val="1"/>
        </w:numPr>
        <w:spacing w:after="210" w:line="21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Book and planning scrutiny support. Reporting writing as a result of an activity- cost calculated at the point of booking. </w:t>
      </w:r>
    </w:p>
    <w:p w:rsidR="00F47504" w:rsidRDefault="00F47504" w:rsidP="00F47504">
      <w:pPr>
        <w:pStyle w:val="ListParagraph"/>
        <w:numPr>
          <w:ilvl w:val="0"/>
          <w:numId w:val="1"/>
        </w:numPr>
        <w:spacing w:after="210" w:line="21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Pupil premium reviews- Quality assurance. </w:t>
      </w:r>
    </w:p>
    <w:p w:rsidR="00F47504" w:rsidRDefault="00F47504" w:rsidP="00F47504">
      <w:pPr>
        <w:pStyle w:val="ListParagraph"/>
        <w:numPr>
          <w:ilvl w:val="0"/>
          <w:numId w:val="1"/>
        </w:numPr>
        <w:spacing w:after="210" w:line="21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Joint lesson observation- Quality assurance. </w:t>
      </w:r>
    </w:p>
    <w:p w:rsidR="00F47504" w:rsidRDefault="00F47504" w:rsidP="00F47504">
      <w:pPr>
        <w:pStyle w:val="ListParagraph"/>
        <w:numPr>
          <w:ilvl w:val="0"/>
          <w:numId w:val="1"/>
        </w:numPr>
        <w:spacing w:after="210" w:line="21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School Improvement Planning- SDP/RAP/SEF writing support. </w:t>
      </w:r>
    </w:p>
    <w:p w:rsidR="00F47504" w:rsidRDefault="00F47504" w:rsidP="00F47504">
      <w:pPr>
        <w:pStyle w:val="ListParagraph"/>
        <w:numPr>
          <w:ilvl w:val="0"/>
          <w:numId w:val="1"/>
        </w:numPr>
        <w:spacing w:after="210" w:line="21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Moderation/levelling activities. </w:t>
      </w:r>
    </w:p>
    <w:p w:rsidR="00F47504" w:rsidRDefault="00F47504" w:rsidP="00F47504">
      <w:pPr>
        <w:spacing w:after="210" w:line="21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The above activities could have a specific subject focus or generis focus. For example; </w:t>
      </w:r>
    </w:p>
    <w:p w:rsidR="00F47504" w:rsidRDefault="00F47504" w:rsidP="00F47504">
      <w:pPr>
        <w:spacing w:after="210" w:line="21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Subject specific may include</w:t>
      </w:r>
      <w:r>
        <w:rPr>
          <w:rFonts w:ascii="Arial" w:hAnsi="Arial" w:cs="Arial"/>
        </w:rPr>
        <w:t>: Mathematics (achieving mastery), English (reading, writing, SPAG, phonics, speaking and listening), Computing, EYFS and Science etc…</w:t>
      </w:r>
    </w:p>
    <w:p w:rsidR="00F47504" w:rsidRDefault="00F47504" w:rsidP="00F47504">
      <w:pPr>
        <w:spacing w:after="210" w:line="21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Generic focus may include</w:t>
      </w:r>
      <w:r>
        <w:rPr>
          <w:rFonts w:ascii="Arial" w:hAnsi="Arial" w:cs="Arial"/>
        </w:rPr>
        <w:t>: Meeting the needs of all learners, challenging the highest attaining pupils, assessment/target setting, questioning, planning, support for learning assistants, Intervention training, creative approaches to learning etc..</w:t>
      </w:r>
    </w:p>
    <w:p w:rsidR="00F47504" w:rsidRDefault="00F47504" w:rsidP="00F47504">
      <w:pPr>
        <w:spacing w:after="210" w:line="21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*</w:t>
      </w:r>
      <w:r>
        <w:t xml:space="preserve"> </w:t>
      </w:r>
      <w:r>
        <w:rPr>
          <w:rFonts w:ascii="Arial" w:hAnsi="Arial" w:cs="Arial"/>
          <w:bCs/>
        </w:rPr>
        <w:t>This includes planning, preparation and delivery costs but may exclude follow up activities.</w:t>
      </w:r>
    </w:p>
    <w:p w:rsidR="00F47504" w:rsidRDefault="00F47504" w:rsidP="00F47504">
      <w:pPr>
        <w:spacing w:after="210" w:line="21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Schools that have signed the alliance agreement will receive 20% off any bespoke offers. </w:t>
      </w:r>
    </w:p>
    <w:p w:rsidR="00F47504" w:rsidRDefault="00F47504" w:rsidP="00F47504">
      <w:pPr>
        <w:spacing w:after="210" w:line="210" w:lineRule="atLeast"/>
        <w:rPr>
          <w:rFonts w:ascii="Arial" w:hAnsi="Arial" w:cs="Arial"/>
          <w:bCs/>
        </w:rPr>
      </w:pPr>
    </w:p>
    <w:p w:rsidR="00CA0540" w:rsidRPr="00CA0540" w:rsidRDefault="00CA0540">
      <w:pPr>
        <w:spacing w:after="210" w:line="210" w:lineRule="atLeast"/>
        <w:jc w:val="both"/>
        <w:rPr>
          <w:rFonts w:ascii="Arial" w:eastAsia="Times New Roman" w:hAnsi="Arial" w:cs="Arial"/>
          <w:sz w:val="32"/>
          <w:szCs w:val="32"/>
          <w:lang w:eastAsia="en-GB"/>
        </w:rPr>
      </w:pPr>
    </w:p>
    <w:sectPr w:rsidR="00CA0540" w:rsidRPr="00CA0540" w:rsidSect="000F5958">
      <w:headerReference w:type="default" r:id="rId7"/>
      <w:footerReference w:type="default" r:id="rId8"/>
      <w:pgSz w:w="11906" w:h="16838"/>
      <w:pgMar w:top="2835" w:right="1440" w:bottom="255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6CA" w:rsidRDefault="00F676CA" w:rsidP="00375300">
      <w:r>
        <w:separator/>
      </w:r>
    </w:p>
  </w:endnote>
  <w:endnote w:type="continuationSeparator" w:id="0">
    <w:p w:rsidR="00F676CA" w:rsidRDefault="00F676CA" w:rsidP="0037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300" w:rsidRDefault="00F4603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3019600</wp:posOffset>
          </wp:positionH>
          <wp:positionV relativeFrom="paragraph">
            <wp:posOffset>-459105</wp:posOffset>
          </wp:positionV>
          <wp:extent cx="3432857" cy="83571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ointlogos_white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2857" cy="835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9277350</wp:posOffset>
              </wp:positionV>
              <wp:extent cx="3156585" cy="11049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658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300" w:rsidRPr="002D587B" w:rsidRDefault="00375300" w:rsidP="00375300">
                          <w:pPr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</w:pPr>
                          <w:r w:rsidRPr="002D587B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Lisa Bradsha</w:t>
                          </w:r>
                          <w:r w:rsidR="00F46037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w - Director of Teaching School</w:t>
                          </w:r>
                        </w:p>
                        <w:p w:rsidR="00375300" w:rsidRPr="002D587B" w:rsidRDefault="00375300" w:rsidP="00375300">
                          <w:pPr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</w:pPr>
                          <w:r w:rsidRPr="002D587B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lisa.bradshaw@</w:t>
                          </w:r>
                          <w:r w:rsidR="00F46037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three-saints.org.uk</w:t>
                          </w:r>
                        </w:p>
                        <w:p w:rsidR="00375300" w:rsidRPr="002D587B" w:rsidRDefault="00375300" w:rsidP="00375300">
                          <w:pPr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</w:pPr>
                          <w:r w:rsidRPr="002D587B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01744 </w:t>
                          </w:r>
                          <w:proofErr w:type="gramStart"/>
                          <w:r w:rsidRPr="002D587B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678010</w:t>
                          </w:r>
                          <w:r w:rsidR="00F46037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  |</w:t>
                          </w:r>
                          <w:proofErr w:type="gramEnd"/>
                          <w:r w:rsidR="00F46037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  </w:t>
                          </w:r>
                          <w:r w:rsidR="00F46037" w:rsidRPr="00F46037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07446 463250</w:t>
                          </w:r>
                        </w:p>
                        <w:p w:rsidR="00375300" w:rsidRPr="002D587B" w:rsidRDefault="00375300" w:rsidP="00375300">
                          <w:pPr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</w:pPr>
                        </w:p>
                        <w:p w:rsidR="00375300" w:rsidRPr="002D587B" w:rsidRDefault="00F46037" w:rsidP="00375300">
                          <w:pPr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Sarah Makin - Teaching School</w:t>
                          </w:r>
                          <w:r w:rsidR="00AF4ED5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 Administrator</w:t>
                          </w:r>
                        </w:p>
                        <w:p w:rsidR="00375300" w:rsidRDefault="00AF4ED5" w:rsidP="00375300">
                          <w:pPr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sarah.makin@</w:t>
                          </w:r>
                          <w:r w:rsidR="00F46037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three-saints.org.uk</w:t>
                          </w:r>
                        </w:p>
                        <w:p w:rsidR="0039447C" w:rsidRPr="002D587B" w:rsidRDefault="0039447C" w:rsidP="00375300">
                          <w:pPr>
                            <w:ind w:right="-613"/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</w:pPr>
                          <w:r w:rsidRPr="002D587B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01744 </w:t>
                          </w:r>
                          <w:proofErr w:type="gramStart"/>
                          <w:r w:rsidRPr="002D587B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678010</w:t>
                          </w:r>
                          <w:r w:rsidR="00F46037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  |</w:t>
                          </w:r>
                          <w:proofErr w:type="gramEnd"/>
                          <w:r w:rsidR="00F46037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 xml:space="preserve">  </w:t>
                          </w:r>
                          <w:r w:rsidR="00F46037" w:rsidRPr="00F46037">
                            <w:rPr>
                              <w:rFonts w:ascii="Century Gothic" w:hAnsi="Century Gothic"/>
                              <w:color w:val="000080"/>
                              <w:sz w:val="18"/>
                              <w:szCs w:val="20"/>
                            </w:rPr>
                            <w:t>07446 446418</w:t>
                          </w:r>
                        </w:p>
                        <w:p w:rsidR="00375300" w:rsidRDefault="00375300" w:rsidP="003753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.6pt;margin-top:730.5pt;width:248.5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" stroked="f">
              <v:textbox>
                <w:txbxContent>
                  <w:p w:rsidR="00375300" w:rsidRPr="002D587B" w:rsidRDefault="00375300" w:rsidP="00375300">
                    <w:pPr>
                      <w:ind w:right="-613"/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</w:pPr>
                    <w:r w:rsidRPr="002D587B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Lisa Bradsha</w:t>
                    </w:r>
                    <w:r w:rsidR="00F46037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w - Director of Teaching School</w:t>
                    </w:r>
                  </w:p>
                  <w:p w:rsidR="00375300" w:rsidRPr="002D587B" w:rsidRDefault="00375300" w:rsidP="00375300">
                    <w:pPr>
                      <w:ind w:right="-613"/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</w:pPr>
                    <w:r w:rsidRPr="002D587B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lisa.bradshaw@</w:t>
                    </w:r>
                    <w:r w:rsidR="00F46037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three-saints.org.uk</w:t>
                    </w:r>
                  </w:p>
                  <w:p w:rsidR="00375300" w:rsidRPr="002D587B" w:rsidRDefault="00375300" w:rsidP="00375300">
                    <w:pPr>
                      <w:ind w:right="-613"/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</w:pPr>
                    <w:r w:rsidRPr="002D587B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01744 </w:t>
                    </w:r>
                    <w:proofErr w:type="gramStart"/>
                    <w:r w:rsidRPr="002D587B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678010</w:t>
                    </w:r>
                    <w:r w:rsidR="00F46037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  |</w:t>
                    </w:r>
                    <w:proofErr w:type="gramEnd"/>
                    <w:r w:rsidR="00F46037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  </w:t>
                    </w:r>
                    <w:r w:rsidR="00F46037" w:rsidRPr="00F46037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07446 463250</w:t>
                    </w:r>
                  </w:p>
                  <w:p w:rsidR="00375300" w:rsidRPr="002D587B" w:rsidRDefault="00375300" w:rsidP="00375300">
                    <w:pPr>
                      <w:ind w:right="-613"/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</w:pPr>
                  </w:p>
                  <w:p w:rsidR="00375300" w:rsidRPr="002D587B" w:rsidRDefault="00F46037" w:rsidP="00375300">
                    <w:pPr>
                      <w:ind w:right="-613"/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Sarah Makin - Teaching School</w:t>
                    </w:r>
                    <w:r w:rsidR="00AF4ED5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 Administrator</w:t>
                    </w:r>
                  </w:p>
                  <w:p w:rsidR="00375300" w:rsidRDefault="00AF4ED5" w:rsidP="00375300">
                    <w:pPr>
                      <w:ind w:right="-613"/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sarah.makin@</w:t>
                    </w:r>
                    <w:r w:rsidR="00F46037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three-saints.org.uk</w:t>
                    </w:r>
                  </w:p>
                  <w:p w:rsidR="0039447C" w:rsidRPr="002D587B" w:rsidRDefault="0039447C" w:rsidP="00375300">
                    <w:pPr>
                      <w:ind w:right="-613"/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</w:pPr>
                    <w:r w:rsidRPr="002D587B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01744 </w:t>
                    </w:r>
                    <w:proofErr w:type="gramStart"/>
                    <w:r w:rsidRPr="002D587B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678010</w:t>
                    </w:r>
                    <w:r w:rsidR="00F46037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  |</w:t>
                    </w:r>
                    <w:proofErr w:type="gramEnd"/>
                    <w:r w:rsidR="00F46037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 xml:space="preserve">  </w:t>
                    </w:r>
                    <w:r w:rsidR="00F46037" w:rsidRPr="00F46037">
                      <w:rPr>
                        <w:rFonts w:ascii="Century Gothic" w:hAnsi="Century Gothic"/>
                        <w:color w:val="000080"/>
                        <w:sz w:val="18"/>
                        <w:szCs w:val="20"/>
                      </w:rPr>
                      <w:t>07446 446418</w:t>
                    </w:r>
                  </w:p>
                  <w:p w:rsidR="00375300" w:rsidRDefault="00375300" w:rsidP="00375300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9172575</wp:posOffset>
              </wp:positionV>
              <wp:extent cx="6791325" cy="0"/>
              <wp:effectExtent l="7620" t="9525" r="11430" b="952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6CD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0.6pt;margin-top:722.25pt;width:53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" strokecolor="#1f497d [3215]" strokeweight="1pt">
              <w10:wrap anchorx="page" anchory="page"/>
            </v:shape>
          </w:pict>
        </mc:Fallback>
      </mc:AlternateContent>
    </w:r>
  </w:p>
  <w:p w:rsidR="00375300" w:rsidRDefault="00375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6CA" w:rsidRDefault="00F676CA" w:rsidP="00375300">
      <w:r>
        <w:separator/>
      </w:r>
    </w:p>
  </w:footnote>
  <w:footnote w:type="continuationSeparator" w:id="0">
    <w:p w:rsidR="00F676CA" w:rsidRDefault="00F676CA" w:rsidP="00375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300" w:rsidRDefault="00F460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-269875</wp:posOffset>
          </wp:positionV>
          <wp:extent cx="7195185" cy="14763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5185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5300" w:rsidRDefault="00375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7711D"/>
    <w:multiLevelType w:val="hybridMultilevel"/>
    <w:tmpl w:val="5236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9F"/>
    <w:rsid w:val="000F5958"/>
    <w:rsid w:val="001D50DA"/>
    <w:rsid w:val="001D6493"/>
    <w:rsid w:val="002A7DDA"/>
    <w:rsid w:val="002D587B"/>
    <w:rsid w:val="002F7F38"/>
    <w:rsid w:val="00353F12"/>
    <w:rsid w:val="00375300"/>
    <w:rsid w:val="0039447C"/>
    <w:rsid w:val="004179F1"/>
    <w:rsid w:val="00473E1F"/>
    <w:rsid w:val="00591C31"/>
    <w:rsid w:val="006074DD"/>
    <w:rsid w:val="00646FD7"/>
    <w:rsid w:val="00813D3A"/>
    <w:rsid w:val="008E539F"/>
    <w:rsid w:val="00912396"/>
    <w:rsid w:val="00956F74"/>
    <w:rsid w:val="009D2107"/>
    <w:rsid w:val="00AF4ED5"/>
    <w:rsid w:val="00BC1030"/>
    <w:rsid w:val="00C611C5"/>
    <w:rsid w:val="00CA0540"/>
    <w:rsid w:val="00DA3A6B"/>
    <w:rsid w:val="00DF10D8"/>
    <w:rsid w:val="00E718B7"/>
    <w:rsid w:val="00E72DA2"/>
    <w:rsid w:val="00F46037"/>
    <w:rsid w:val="00F47504"/>
    <w:rsid w:val="00F676CA"/>
    <w:rsid w:val="00F843D1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6A853"/>
  <w15:docId w15:val="{E9E1C508-4038-4431-B89A-8EF5642F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5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2396"/>
    <w:pPr>
      <w:spacing w:after="175" w:line="175" w:lineRule="atLeast"/>
      <w:jc w:val="both"/>
    </w:pPr>
    <w:rPr>
      <w:rFonts w:ascii="Times New Roman" w:eastAsia="Times New Roman" w:hAnsi="Times New Roman" w:cs="Times New Roman"/>
      <w:sz w:val="14"/>
      <w:szCs w:val="1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530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75300"/>
  </w:style>
  <w:style w:type="paragraph" w:styleId="Footer">
    <w:name w:val="footer"/>
    <w:basedOn w:val="Normal"/>
    <w:link w:val="FooterChar"/>
    <w:uiPriority w:val="99"/>
    <w:unhideWhenUsed/>
    <w:rsid w:val="0037530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75300"/>
  </w:style>
  <w:style w:type="paragraph" w:styleId="ListParagraph">
    <w:name w:val="List Paragraph"/>
    <w:basedOn w:val="Normal"/>
    <w:uiPriority w:val="99"/>
    <w:qFormat/>
    <w:rsid w:val="00F47504"/>
    <w:pPr>
      <w:spacing w:after="200" w:line="276" w:lineRule="auto"/>
      <w:ind w:left="720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1455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519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883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30636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607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72184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Local\Microsoft\Windows\Temporary%20Internet%20Files\Content.Outlook\6WN0JFG0\Teaching_Schools_Headed_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Teaching_Schools_Headed_Paper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Bradshaw</dc:creator>
  <cp:lastModifiedBy>Lisa Bradshaw</cp:lastModifiedBy>
  <cp:revision>2</cp:revision>
  <cp:lastPrinted>2016-09-06T12:41:00Z</cp:lastPrinted>
  <dcterms:created xsi:type="dcterms:W3CDTF">2018-04-29T17:42:00Z</dcterms:created>
  <dcterms:modified xsi:type="dcterms:W3CDTF">2018-04-29T17:42:00Z</dcterms:modified>
</cp:coreProperties>
</file>